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AC" w:rsidRPr="002D1F3E" w:rsidRDefault="00DA25AC" w:rsidP="00477012">
      <w:pPr>
        <w:tabs>
          <w:tab w:val="left" w:pos="9356"/>
        </w:tabs>
        <w:spacing w:line="360" w:lineRule="auto"/>
        <w:ind w:left="284"/>
        <w:jc w:val="both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 xml:space="preserve">           </w:t>
      </w:r>
      <w:r w:rsidRPr="002D1F3E">
        <w:rPr>
          <w:rFonts w:ascii="Cambria" w:hAnsi="Cambria" w:cs="Cambria"/>
          <w:b/>
          <w:bCs/>
          <w:lang w:val="en-US"/>
        </w:rPr>
        <w:object w:dxaOrig="1041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5.25pt" o:ole="">
            <v:imagedata r:id="rId4" o:title=""/>
          </v:shape>
          <o:OLEObject Type="Embed" ProgID="Word.Picture.8" ShapeID="_x0000_i1025" DrawAspect="Content" ObjectID="_1679825257" r:id="rId5"/>
        </w:object>
      </w:r>
      <w:r w:rsidRPr="002D1F3E">
        <w:rPr>
          <w:rFonts w:ascii="Cambria" w:hAnsi="Cambria" w:cs="Cambria"/>
          <w:b/>
          <w:bCs/>
        </w:rPr>
        <w:t xml:space="preserve">                                             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left="284" w:right="567"/>
        <w:jc w:val="both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>ΕΛΛΗΝΙΚΗ ΔΗΜΟΚΡΑΤΙΑ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left="284" w:right="567"/>
        <w:jc w:val="both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>ΕΙΡΗΝΟΔΙΚΕΙΟ ΚΟΜΟΤΗΝΗΣ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left="284" w:right="567"/>
        <w:jc w:val="both"/>
        <w:rPr>
          <w:rFonts w:ascii="Cambria" w:hAnsi="Cambria" w:cs="Cambria"/>
          <w:b/>
          <w:bCs/>
        </w:rPr>
      </w:pPr>
    </w:p>
    <w:p w:rsidR="00DA25AC" w:rsidRPr="002D1F3E" w:rsidRDefault="00DA25AC" w:rsidP="00477012">
      <w:pPr>
        <w:tabs>
          <w:tab w:val="left" w:pos="9356"/>
        </w:tabs>
        <w:spacing w:line="360" w:lineRule="auto"/>
        <w:ind w:left="284" w:right="567"/>
        <w:jc w:val="center"/>
        <w:rPr>
          <w:rFonts w:ascii="Cambria" w:hAnsi="Cambria" w:cs="Cambria"/>
        </w:rPr>
      </w:pPr>
      <w:r w:rsidRPr="002D1F3E">
        <w:rPr>
          <w:rFonts w:ascii="Cambria" w:hAnsi="Cambria" w:cs="Cambria"/>
        </w:rPr>
        <w:t>Αριθμός Πράξης</w:t>
      </w:r>
    </w:p>
    <w:p w:rsidR="00DA25AC" w:rsidRPr="002D1F3E" w:rsidRDefault="00FB0A14" w:rsidP="00477012">
      <w:pPr>
        <w:tabs>
          <w:tab w:val="left" w:pos="9356"/>
        </w:tabs>
        <w:spacing w:line="360" w:lineRule="auto"/>
        <w:ind w:left="284" w:right="567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lang w:val="en-US"/>
        </w:rPr>
        <w:t>30</w:t>
      </w:r>
      <w:r w:rsidR="00DA25AC" w:rsidRPr="002D1F3E">
        <w:rPr>
          <w:rFonts w:ascii="Cambria" w:hAnsi="Cambria" w:cs="Cambria"/>
          <w:b/>
          <w:bCs/>
        </w:rPr>
        <w:t>/2021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left="284" w:right="567"/>
        <w:jc w:val="center"/>
        <w:rPr>
          <w:rFonts w:ascii="Cambria" w:hAnsi="Cambria" w:cs="Cambria"/>
          <w:b/>
          <w:bCs/>
        </w:rPr>
      </w:pPr>
    </w:p>
    <w:p w:rsidR="00DA25AC" w:rsidRPr="002D1F3E" w:rsidRDefault="00DA25AC" w:rsidP="00477012">
      <w:pPr>
        <w:tabs>
          <w:tab w:val="left" w:pos="9356"/>
        </w:tabs>
        <w:spacing w:line="360" w:lineRule="auto"/>
        <w:ind w:right="-154"/>
        <w:jc w:val="center"/>
        <w:rPr>
          <w:rFonts w:ascii="Cambria" w:hAnsi="Cambria" w:cs="Cambria"/>
        </w:rPr>
      </w:pPr>
      <w:r w:rsidRPr="002D1F3E">
        <w:rPr>
          <w:rFonts w:ascii="Cambria" w:hAnsi="Cambria" w:cs="Cambria"/>
        </w:rPr>
        <w:t>Η ΔΙΕΥΘΥΝΟΥΣΑ ΤΟΥ ΕΙΡΗΝΟΔΙΚΕΙΟΥ ΚΟΜΟΤΗΝΗΣ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right="-154"/>
        <w:jc w:val="center"/>
        <w:rPr>
          <w:rFonts w:ascii="Cambria" w:hAnsi="Cambria" w:cs="Cambria"/>
        </w:rPr>
      </w:pPr>
      <w:r w:rsidRPr="002D1F3E">
        <w:rPr>
          <w:rFonts w:ascii="Cambria" w:hAnsi="Cambria" w:cs="Cambria"/>
        </w:rPr>
        <w:t>ΕΙΡΗΝΟΔΙΚΗΣ, Βασιλική Κατσικάκη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right="-154"/>
        <w:jc w:val="center"/>
        <w:rPr>
          <w:rFonts w:ascii="Cambria" w:hAnsi="Cambria" w:cs="Cambria"/>
        </w:rPr>
      </w:pPr>
    </w:p>
    <w:p w:rsidR="00DA25AC" w:rsidRPr="002D1F3E" w:rsidRDefault="00DA25AC" w:rsidP="00477012">
      <w:pPr>
        <w:tabs>
          <w:tab w:val="left" w:pos="9356"/>
        </w:tabs>
        <w:spacing w:line="360" w:lineRule="auto"/>
        <w:ind w:right="-154"/>
        <w:jc w:val="both"/>
        <w:rPr>
          <w:rFonts w:ascii="Cambria" w:hAnsi="Cambria" w:cs="Cambria"/>
        </w:rPr>
      </w:pPr>
      <w:r w:rsidRPr="002D1F3E">
        <w:rPr>
          <w:rFonts w:ascii="Cambria" w:hAnsi="Cambria" w:cs="Cambria"/>
        </w:rPr>
        <w:t xml:space="preserve">Αφού έλαβε υπόψη της: </w:t>
      </w:r>
    </w:p>
    <w:p w:rsidR="00DA25AC" w:rsidRPr="002D1F3E" w:rsidRDefault="00DA25AC" w:rsidP="00477012">
      <w:pPr>
        <w:tabs>
          <w:tab w:val="left" w:pos="9356"/>
        </w:tabs>
        <w:spacing w:line="360" w:lineRule="auto"/>
        <w:ind w:right="-154"/>
        <w:jc w:val="both"/>
        <w:rPr>
          <w:rFonts w:ascii="Cambria" w:hAnsi="Cambria" w:cs="Cambria"/>
        </w:rPr>
      </w:pPr>
      <w:r w:rsidRPr="002D1F3E">
        <w:rPr>
          <w:rFonts w:ascii="Cambria" w:hAnsi="Cambria" w:cs="Cambria"/>
          <w:b/>
          <w:bCs/>
        </w:rPr>
        <w:t>Α)</w:t>
      </w:r>
      <w:r w:rsidRPr="002D1F3E">
        <w:rPr>
          <w:rFonts w:ascii="Cambria" w:hAnsi="Cambria" w:cs="Cambria"/>
        </w:rPr>
        <w:t xml:space="preserve"> το άρθρο 83 παρ. 2 του Ν. 4790/2021 (Φ.Ε.Κ. Α’, 48/31-3-2021), και </w:t>
      </w:r>
      <w:r w:rsidRPr="002D1F3E">
        <w:rPr>
          <w:rFonts w:ascii="Cambria" w:hAnsi="Cambria" w:cs="Cambria"/>
          <w:b/>
          <w:bCs/>
        </w:rPr>
        <w:t>Β)</w:t>
      </w:r>
      <w:r w:rsidRPr="002D1F3E">
        <w:rPr>
          <w:rFonts w:ascii="Cambria" w:hAnsi="Cambria" w:cs="Cambria"/>
        </w:rPr>
        <w:t xml:space="preserve"> το γεγονός ότι κατά το χρονικό διάστημα της επιβολής του μέτρου της προσωρινής αναστολής της λειτουργίας των Δικαστηρίων και Εισαγγελιών της Χώρας, και ειδικότερα από 1-4-2021 έως 12-4-2021, αποσύρθηκαν οι</w:t>
      </w:r>
      <w:r>
        <w:rPr>
          <w:rFonts w:ascii="Cambria" w:hAnsi="Cambria" w:cs="Cambria"/>
        </w:rPr>
        <w:t xml:space="preserve"> κάτωθι</w:t>
      </w:r>
      <w:r w:rsidRPr="002D1F3E">
        <w:rPr>
          <w:rFonts w:ascii="Cambria" w:hAnsi="Cambria" w:cs="Cambria"/>
        </w:rPr>
        <w:t xml:space="preserve"> υποθέσεις Εκουσίας Δικαιοδοσίας, που είχαν προσδιοριστεί να συζητηθούν κατά τη δικάσιμο της 5ης-4-2021, ορίζει ότι αυτές προσδιορίζονται να συζητηθούν κατά τις δικασίμους 19-4-21 και 10-5-21 ως εξής: </w:t>
      </w:r>
    </w:p>
    <w:p w:rsidR="00DA25AC" w:rsidRPr="002D1F3E" w:rsidRDefault="00DA25AC" w:rsidP="00477012">
      <w:pPr>
        <w:spacing w:line="360" w:lineRule="auto"/>
        <w:jc w:val="both"/>
        <w:rPr>
          <w:rFonts w:ascii="Cambria" w:hAnsi="Cambria" w:cs="Cambria"/>
        </w:rPr>
      </w:pPr>
    </w:p>
    <w:p w:rsidR="00DA25AC" w:rsidRPr="002D1F3E" w:rsidRDefault="00DA25AC" w:rsidP="00477012">
      <w:pPr>
        <w:pStyle w:val="1"/>
        <w:spacing w:after="0" w:line="360" w:lineRule="auto"/>
        <w:ind w:left="0"/>
        <w:jc w:val="both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</w:rPr>
        <w:t>Στη δικάσιμο</w:t>
      </w:r>
      <w:r w:rsidRPr="002D1F3E">
        <w:rPr>
          <w:rFonts w:ascii="Cambria" w:hAnsi="Cambria" w:cs="Cambria"/>
          <w:b/>
          <w:bCs/>
        </w:rPr>
        <w:t xml:space="preserve"> 19.04.2021</w:t>
      </w:r>
    </w:p>
    <w:p w:rsidR="00DA25AC" w:rsidRPr="002D1F3E" w:rsidRDefault="00DA25AC" w:rsidP="00477012">
      <w:pPr>
        <w:spacing w:line="360" w:lineRule="auto"/>
        <w:jc w:val="both"/>
        <w:rPr>
          <w:rFonts w:ascii="Cambria" w:hAnsi="Cambria" w:cs="Cambria"/>
        </w:rPr>
      </w:pPr>
      <w:r w:rsidRPr="002D1F3E">
        <w:rPr>
          <w:rFonts w:ascii="Cambria" w:hAnsi="Cambria" w:cs="Cambria"/>
          <w:b/>
          <w:bCs/>
        </w:rPr>
        <w:t>Αίτηση Εκουσίας Δικαιοδοσίας:</w:t>
      </w:r>
      <w:r w:rsidRPr="002D1F3E">
        <w:rPr>
          <w:rFonts w:ascii="Cambria" w:hAnsi="Cambria" w:cs="Cambria"/>
        </w:rPr>
        <w:t xml:space="preserve"> με αρ. κατ. 5/21</w:t>
      </w:r>
    </w:p>
    <w:p w:rsidR="00DA25AC" w:rsidRPr="002D1F3E" w:rsidRDefault="00DA25AC" w:rsidP="00477012">
      <w:pPr>
        <w:pStyle w:val="1"/>
        <w:spacing w:after="0" w:line="360" w:lineRule="auto"/>
        <w:ind w:left="0"/>
        <w:jc w:val="both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</w:rPr>
        <w:t>Στη δικάσιμο</w:t>
      </w:r>
      <w:r w:rsidRPr="002D1F3E">
        <w:rPr>
          <w:rFonts w:ascii="Cambria" w:hAnsi="Cambria" w:cs="Cambria"/>
          <w:b/>
          <w:bCs/>
        </w:rPr>
        <w:t xml:space="preserve"> 10.05.2021</w:t>
      </w:r>
    </w:p>
    <w:p w:rsidR="00DA25AC" w:rsidRPr="002D1F3E" w:rsidRDefault="00DA25AC" w:rsidP="00477012">
      <w:pPr>
        <w:spacing w:line="360" w:lineRule="auto"/>
        <w:jc w:val="both"/>
        <w:rPr>
          <w:rFonts w:ascii="Cambria" w:hAnsi="Cambria" w:cs="Cambria"/>
        </w:rPr>
      </w:pPr>
      <w:r w:rsidRPr="002D1F3E">
        <w:rPr>
          <w:rFonts w:ascii="Cambria" w:hAnsi="Cambria" w:cs="Cambria"/>
          <w:b/>
          <w:bCs/>
        </w:rPr>
        <w:t>Αιτήσεις Εκουσίας Δικαιοδοσίας (Ν.3869/2010):</w:t>
      </w:r>
      <w:r w:rsidRPr="002D1F3E">
        <w:rPr>
          <w:rFonts w:ascii="Cambria" w:hAnsi="Cambria" w:cs="Cambria"/>
        </w:rPr>
        <w:t xml:space="preserve"> με αρ. κατ. 51/19, 52/19, 53/19, 56/19, 106/19, 50/20, 65/19, 171/18</w:t>
      </w:r>
    </w:p>
    <w:p w:rsidR="00DA25AC" w:rsidRPr="002D1F3E" w:rsidRDefault="00DA25AC" w:rsidP="00477012">
      <w:pPr>
        <w:spacing w:line="360" w:lineRule="auto"/>
        <w:jc w:val="both"/>
        <w:rPr>
          <w:rFonts w:ascii="Cambria" w:hAnsi="Cambria" w:cs="Cambria"/>
        </w:rPr>
      </w:pPr>
    </w:p>
    <w:p w:rsidR="00DA25AC" w:rsidRPr="002D1F3E" w:rsidRDefault="00DA25AC" w:rsidP="00477012">
      <w:pPr>
        <w:spacing w:line="360" w:lineRule="auto"/>
        <w:ind w:right="-154"/>
        <w:jc w:val="both"/>
        <w:rPr>
          <w:rFonts w:ascii="Cambria" w:hAnsi="Cambria" w:cs="Cambria"/>
        </w:rPr>
      </w:pPr>
      <w:r w:rsidRPr="002D1F3E">
        <w:rPr>
          <w:rFonts w:ascii="Cambria" w:hAnsi="Cambria" w:cs="Cambria"/>
        </w:rPr>
        <w:t>Η εγγραφή αυτών των υποθέσεων στο οικείο πινάκιο ή έκθεμα θα γίνει με πρωτοβουλία της γραμματέως και ισχύει ως κλήτευση όλων των διαδίκων (άρθρο 21 παρ. 1 του Ν. 4786/23-3-2021). Προς ενημέρωση των διαδίκων η νέα δικάσιμος των υποθέσεων θα γνωστοποιηθεί από την γραμματέα στον δικηγορικό σύλλογο Ροδόπης.</w:t>
      </w:r>
    </w:p>
    <w:p w:rsidR="00DA25AC" w:rsidRPr="002D1F3E" w:rsidRDefault="00DA25AC" w:rsidP="00477012">
      <w:pPr>
        <w:spacing w:line="360" w:lineRule="auto"/>
        <w:ind w:right="-154"/>
        <w:jc w:val="center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 xml:space="preserve">                                                                                          Κομοτηνή, </w:t>
      </w:r>
      <w:r>
        <w:rPr>
          <w:rFonts w:ascii="Cambria" w:hAnsi="Cambria" w:cs="Cambria"/>
          <w:b/>
          <w:bCs/>
        </w:rPr>
        <w:t>12</w:t>
      </w:r>
      <w:r w:rsidRPr="002D1F3E">
        <w:rPr>
          <w:rFonts w:ascii="Cambria" w:hAnsi="Cambria" w:cs="Cambria"/>
          <w:b/>
          <w:bCs/>
        </w:rPr>
        <w:t>-04-2021</w:t>
      </w:r>
    </w:p>
    <w:p w:rsidR="00DA25AC" w:rsidRPr="002D1F3E" w:rsidRDefault="00DA25AC" w:rsidP="00477012">
      <w:pPr>
        <w:spacing w:line="360" w:lineRule="auto"/>
        <w:ind w:right="-154"/>
        <w:jc w:val="right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>Η Διευθύνουσα του Ειρηνοδικείου</w:t>
      </w:r>
    </w:p>
    <w:p w:rsidR="00DA25AC" w:rsidRPr="002D1F3E" w:rsidRDefault="00DA25AC" w:rsidP="00477012">
      <w:pPr>
        <w:spacing w:line="360" w:lineRule="auto"/>
        <w:ind w:right="-154"/>
        <w:jc w:val="right"/>
        <w:rPr>
          <w:rFonts w:ascii="Cambria" w:hAnsi="Cambria" w:cs="Cambria"/>
          <w:b/>
          <w:bCs/>
        </w:rPr>
      </w:pPr>
    </w:p>
    <w:p w:rsidR="00DA25AC" w:rsidRPr="002D1F3E" w:rsidRDefault="00DA25AC" w:rsidP="00477012">
      <w:pPr>
        <w:spacing w:line="360" w:lineRule="auto"/>
        <w:ind w:right="-154"/>
        <w:jc w:val="center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 xml:space="preserve">                                                                                                    Βασιλική Κατσικάκη</w:t>
      </w:r>
    </w:p>
    <w:p w:rsidR="00DA25AC" w:rsidRPr="002D1F3E" w:rsidRDefault="00DA25AC" w:rsidP="00477012">
      <w:pPr>
        <w:spacing w:line="360" w:lineRule="auto"/>
        <w:ind w:right="-154"/>
        <w:jc w:val="center"/>
        <w:rPr>
          <w:rFonts w:ascii="Cambria" w:hAnsi="Cambria" w:cs="Cambria"/>
          <w:b/>
          <w:bCs/>
        </w:rPr>
      </w:pPr>
      <w:r w:rsidRPr="002D1F3E">
        <w:rPr>
          <w:rFonts w:ascii="Cambria" w:hAnsi="Cambria" w:cs="Cambria"/>
          <w:b/>
          <w:bCs/>
        </w:rPr>
        <w:t xml:space="preserve">                                                                                                   Ειρηνοδίκης Γ’</w:t>
      </w:r>
    </w:p>
    <w:p w:rsidR="00DA25AC" w:rsidRPr="002D1F3E" w:rsidRDefault="00DA25AC" w:rsidP="00477012">
      <w:pPr>
        <w:spacing w:line="360" w:lineRule="auto"/>
        <w:jc w:val="both"/>
        <w:rPr>
          <w:rFonts w:ascii="Cambria" w:hAnsi="Cambria" w:cs="Cambria"/>
        </w:rPr>
      </w:pPr>
    </w:p>
    <w:p w:rsidR="00DA25AC" w:rsidRPr="002D1F3E" w:rsidRDefault="00DA25AC">
      <w:pPr>
        <w:rPr>
          <w:rFonts w:ascii="Cambria" w:hAnsi="Cambria" w:cs="Cambria"/>
        </w:rPr>
      </w:pPr>
    </w:p>
    <w:sectPr w:rsidR="00DA25AC" w:rsidRPr="002D1F3E" w:rsidSect="00C801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012"/>
    <w:rsid w:val="002D1F3E"/>
    <w:rsid w:val="00347099"/>
    <w:rsid w:val="00477012"/>
    <w:rsid w:val="004B311F"/>
    <w:rsid w:val="00545EB3"/>
    <w:rsid w:val="00574645"/>
    <w:rsid w:val="00685F82"/>
    <w:rsid w:val="008F62A3"/>
    <w:rsid w:val="0091210D"/>
    <w:rsid w:val="00C80147"/>
    <w:rsid w:val="00CE015F"/>
    <w:rsid w:val="00D87438"/>
    <w:rsid w:val="00DA25AC"/>
    <w:rsid w:val="00EA1C7E"/>
    <w:rsid w:val="00F81E65"/>
    <w:rsid w:val="00FB0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01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Παράγραφος λίστας1"/>
    <w:basedOn w:val="a"/>
    <w:uiPriority w:val="99"/>
    <w:rsid w:val="00477012"/>
    <w:pPr>
      <w:suppressAutoHyphens/>
      <w:spacing w:after="200" w:line="276" w:lineRule="auto"/>
      <w:ind w:left="720"/>
    </w:pPr>
    <w:rPr>
      <w:rFonts w:ascii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1455</Characters>
  <Application>Microsoft Office Word</Application>
  <DocSecurity>4</DocSecurity>
  <Lines>12</Lines>
  <Paragraphs>3</Paragraphs>
  <ScaleCrop>false</ScaleCrop>
  <Company>Hewlett-Packard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2021-04-12T08:58:00Z</cp:lastPrinted>
  <dcterms:created xsi:type="dcterms:W3CDTF">2021-04-13T10:21:00Z</dcterms:created>
  <dcterms:modified xsi:type="dcterms:W3CDTF">2021-04-13T10:21:00Z</dcterms:modified>
</cp:coreProperties>
</file>